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f5a9ac44d1ad01b9c67144ba818a9a8b0ebbc"/>
    <w:p>
      <w:pPr>
        <w:pStyle w:val="Heading3"/>
      </w:pPr>
      <w:r>
        <w:t xml:space="preserve">Проведен круглый стол с участием Общественных советников и представителей компании ООО «ЭкоЛайн»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t xml:space="preserve">17 января 2019 года проведен круглый стол Общественных советников Пресненского района на тему: "Вывоз твердых коммунальных отходов, образуемых в многоквартирных домах". Встречу провели представители компании ООО "ЭкоЛайн", которые  рассказали  о порядке сбора и вывоза твердых бытовых отходов.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http://presnya.mos.ru/public-advisors/meetings-of-the-chapter-council-with-community-advisors/detail/7829398.html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2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2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2025-05-16T05:04:52Z</dcterms:created>
  <dcterms:modified xsi:type="dcterms:W3CDTF">2025-05-16T05:04:52Z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