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этический-вечер-22-ноября"/>
    <w:p>
      <w:pPr>
        <w:pStyle w:val="Heading3"/>
      </w:pPr>
      <w:r>
        <w:t xml:space="preserve">Поэтический вечер 22 ноября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22 ноября в Библиотеке №12 им. Бунина Ивана Алексеевича прошёл литературный вечер члена Совета писателей России Евгения Карунина. Выражаем огромную благодарность коллективу Библиотеки №12 за предоставленную возможность насладиться стихами, балладами, поэмами и песнями.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http://presnya.mos.ru/public-advisors/meetings-of-the-chapter-council-with-community-advisors/detail/7718543.html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18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18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2025-06-21T11:35:39Z</dcterms:created>
  <dcterms:modified xsi:type="dcterms:W3CDTF">2025-06-21T11:35:39Z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