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8b2fdc8dce5c2e708a8cb183208194f93f746"/>
    <w:p>
      <w:pPr>
        <w:pStyle w:val="Heading3"/>
      </w:pPr>
      <w:r>
        <w:t xml:space="preserve">На решении проблем с хостелами депутат Московской городской Думы Вера Шастина поставила запятую</w:t>
      </w:r>
    </w:p>
    <w:p>
      <w:pPr>
        <w:pStyle w:val="FirstParagraph"/>
      </w:pPr>
      <w:r>
        <w:t xml:space="preserve">24.12.2014</w:t>
      </w:r>
    </w:p>
    <w:p>
      <w:pPr>
        <w:pStyle w:val="BodyText"/>
      </w:pPr>
      <w:r>
        <w:t xml:space="preserve">Градус обсуждения функционирующих в жилых помещениях хостелов и минигостиниц на встрече главы управы Пресненского района с общественными советниками 11 декабря повысился до критического. «Закипали» советники и приглашенные жители и наотрез отказывались расходиться без принятия конкретного решения.</w:t>
      </w:r>
    </w:p>
    <w:p>
      <w:pPr>
        <w:pStyle w:val="BodyText"/>
      </w:pPr>
      <w:r>
        <w:t xml:space="preserve">Депутат Шастина с трудом смогла закрыть собрание: «Рада, что встретилась сегодня с вами. Я утвердилась – проблема хостелов волнует многих. Это болезненная проблема всей Москвы и в первую очередь Центрального округа. Она есть и в Хамовниках, и на Арбате. Это мешает нашим жителям комфортно жить в своих домах, своих подъездах. Миниотели беспокоят с точки зрения безопасности. Мы обсуждали эту тему с председателем комиссии по безопасности МГД Инной Святенко, и она со мной согласна, что по этой проблеме нужно принимать решительные действия. Что мы с вами можем сделать? Часть адресов у нас сегодня прозвучала, часть мы можем узнать, они все рекламируют себя в Интернете. Сегодня мы зафиксируем наше решение в протоколе встречи и постараемся вынести тему на обсуждение с исполнительной властью города. Будем взаимодействовать с полицией, решать какие-то конкретные вопросы с их участием. Привлечем общественные пункты охраны порядка и, безусловно, рассчитываем на помощь общественных советников и активистов из жителей района. На этом сегодня мы ставим точку, но на самом деле – она запятая».</w:t>
      </w:r>
    </w:p>
    <w:p>
      <w:pPr>
        <w:pStyle w:val="BodyText"/>
      </w:pPr>
      <w:r>
        <w:t xml:space="preserve">К  такому решению депутата вынудили эмоциональные выступления советников по теме мини-гостиниц. Вопрос наболел, этикет отброшен. «Бунт» начался после выступления руководителя ОПОП Пресненского района Валерия Буякевича. Он сообщил, что в районе обнаружено более 60 хостелов, работающих с нарушениями, но ни один из них не удалось закрыть. По документам у них всё в порядке. Участковые связаны несовершенством законодательства. На что очень резко отреагировала активист Шаповалова: «Главная проблема – нежелание правоохранительных органов работать. Первое нарушение Жилищного кодекса, это ведение предпринимательской деятельности в жилом фонде. Мини-отель, определения «хостел» нет в законе, должен иметь отдельный вход, а если кто-то умудрился вывести из жилого фонда квартиру на третьем этаже, которая принципиально не может иметь отдельного входа, то прокуратура просто обязана поинтересоваться, как он это сделал? Не с нарушением ли закона?»</w:t>
      </w:r>
    </w:p>
    <w:p>
      <w:pPr>
        <w:pStyle w:val="BodyText"/>
      </w:pPr>
      <w:r>
        <w:t xml:space="preserve">Общим мнением стало следующее. Во многих столицах мира есть хостелы. Они работают по установленным для них правилам. Но московские мини-отели являются не лицом города, а его изнанкой.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Газета «На Пресне» №19 (829) декабрь 2014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http://presnya.mos.ru/public-advisors/meetings-of-the-chapter-council-with-community-advisors/detail/1505990.html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1505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1505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2025-06-13T08:47:32Z</dcterms:created>
  <dcterms:modified xsi:type="dcterms:W3CDTF">2025-06-13T08:47:32Z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