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прокуратура-информирует"/>
    <w:p>
      <w:pPr>
        <w:pStyle w:val="Heading3"/>
      </w:pPr>
      <w:r>
        <w:t xml:space="preserve">Прокуратура информирует</w:t>
      </w:r>
    </w:p>
    <w:p>
      <w:pPr>
        <w:pStyle w:val="FirstParagraph"/>
      </w:pPr>
      <w:r>
        <w:t xml:space="preserve">24.06.2025</w:t>
      </w:r>
    </w:p>
    <w:p>
      <w:pPr>
        <w:pStyle w:val="BodyText"/>
      </w:pPr>
      <w:r>
        <w:t xml:space="preserve">В Пресненскую межрайонную прокуратуру поступило уголовное дело по 13 эпизодам покушения на сбыт наркотических веществ.</w:t>
      </w:r>
    </w:p>
    <w:p>
      <w:pPr>
        <w:pStyle w:val="BodyText"/>
      </w:pPr>
      <w:r>
        <w:t xml:space="preserve">Так, злоумышленник вступил в предварительный преступный сговор</w:t>
      </w:r>
      <w:r>
        <w:br/>
      </w:r>
      <w:r>
        <w:t xml:space="preserve">с неустановленными следствием лицами, для дальнейшего размещения наркотических средств в тайниках – «закладках».</w:t>
      </w:r>
    </w:p>
    <w:p>
      <w:pPr>
        <w:pStyle w:val="BodyText"/>
      </w:pPr>
      <w:r>
        <w:t xml:space="preserve">Реализуя свой преступный умысел, незаконно имея при себе предварительно упакованные наркотические средства, а именно: 7 упаковок (пакетов и свертков) с веществами общей массой 199 гр., злоумышленник следовал к месту проживания с целью размещения указанных наркотических средств потребителям путем тайника «закладки», однако довести совместный преступный умысел, направленный на незаконный сбыт наркотических средств не смог, поскольку был задержан сотрудниками полиции.</w:t>
      </w:r>
    </w:p>
    <w:p>
      <w:pPr>
        <w:pStyle w:val="BodyText"/>
      </w:pPr>
      <w:r>
        <w:t xml:space="preserve">Обвинительное заключение утверждено в межрайонной прокуратуре, 18.06.2025 уголовное дело направлено в Пресненский районный суд г. Москвы для рассмотрения по существу.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http://presnya.mos.ru/presscenter/news/detail/13056046.html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Пресненского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snya.mos.ru" TargetMode="External" /><Relationship Type="http://schemas.openxmlformats.org/officeDocument/2006/relationships/hyperlink" Id="rId20" Target="http://presnya.mos.ru/presscenter/news/detail/1305604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snya.mos.ru" TargetMode="External" /><Relationship Type="http://schemas.openxmlformats.org/officeDocument/2006/relationships/hyperlink" Id="rId20" Target="http://presnya.mos.ru/presscenter/news/detail/1305604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2025-07-31T00:21:41Z</dcterms:created>
  <dcterms:modified xsi:type="dcterms:W3CDTF">2025-07-31T00:21:41Z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