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4465074f961ccd3264fdbaf1ac08c225b1782"/>
    <w:p>
      <w:pPr>
        <w:pStyle w:val="Heading3"/>
      </w:pPr>
      <w:r>
        <w:t xml:space="preserve">Здание г-образной формы в Пресненском районе отреставрировали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</w:p>
    <w:p>
      <w:pPr>
        <w:pStyle w:val="BodyText"/>
      </w:pPr>
      <w:r>
        <w:t xml:space="preserve">Дом на Краснопресненской набережной капитально отремонтировали.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Краснопресненской набережной дом №2\1 отреставрировали, специалисты обработали проблемные участки здания. Об итогах проведенных работ сообщили 27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№2\1 построили в 1954 году, это 11-этажное здание имеет г-образную форму. Начальный этап работ включал расчистку фасада от накопившихся загрязнений. Затем специалисты приступили к ремонту штукатурного слоя нижних этажей и арок, а также к восстановлению кирпичной кладки и элементов декора.</w:t>
      </w:r>
    </w:p>
    <w:p>
      <w:pPr>
        <w:pStyle w:val="BodyText"/>
      </w:pPr>
      <w:r>
        <w:t xml:space="preserve">Проблемные участки обработали антигрибковыми и укрепляющими составами. Также отреставрировали балконы и входные группы. Завершающим этапом стал процесс окраски стен в исторический оттенок,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рамках масштабной реставрации обновили фасады, кровлю, подъезды, подвалы и инженерные коммуникации. Нижние этажи здания выделяются рустованной отделкой, в то время как верхние украшены портиками лоджий с барельефами. Главный фасад примечателен арками с кессонированными потолками. Межэтажные карнизы и аттики с балюстрадой завершают архитектурный облик.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http://presnya.mos.ru/presscenter/news/detail/12780475.html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80475.html" TargetMode="External" /><Relationship Type="http://schemas.openxmlformats.org/officeDocument/2006/relationships/hyperlink" Id="rId20" Target="https://www.mos.ru/news/item/1493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80475.html" TargetMode="External" /><Relationship Type="http://schemas.openxmlformats.org/officeDocument/2006/relationships/hyperlink" Id="rId20" Target="https://www.mos.ru/news/item/1493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2025-06-05T12:26:03Z</dcterms:created>
  <dcterms:modified xsi:type="dcterms:W3CDTF">2025-06-05T12:26:03Z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