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f94828cc31c8be6c24c80ae008fa82a1cdd7967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(сентябрь 2021 г.)</w:t>
      </w:r>
    </w:p>
    <w:p>
      <w:pPr>
        <w:pStyle w:val="FirstParagraph"/>
      </w:pPr>
      <w:r>
        <w:t xml:space="preserve">13.09.2021</w:t>
      </w:r>
    </w:p>
    <w:p>
      <w:pPr>
        <w:pStyle w:val="BodyText"/>
      </w:pPr>
      <w:r>
        <w:rPr>
          <w:bCs/>
          <w:b/>
        </w:rPr>
        <w:t xml:space="preserve">ТОВАРНАЯ ГРУППА «ФОТОАППАРАТЫ»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30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наборов и остатков наборов в товарных группах «Духи» и</w:t>
            </w:r>
            <w:r>
              <w:t xml:space="preserve">  </w:t>
            </w:r>
            <w:r>
              <w:t xml:space="preserve">«Фотоаппараты»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https://xn--80ajghhoc2aj1c8b.xn--p1ai/lectures/vebinary/?ELEMENT_ID=240155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8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упакованной воды типографским способом»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https://xn--80ajghhoc2aj1c8b.xn--p1ai/lectures/vebinary/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14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«Подготовка к внедрению маркировки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https://xn--80ajghhoc2aj1c8b.xn--p1ai/lectures/vebinary/?ELEMENT_ID=240127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упакованной воды: как подготовить бизнес к работе по новым правилам»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https://events.webinar.ru/2492989/8987576/?utm_source=zrpt&amp;utm_medium=organic&amp;utm_campaign=webinar_17_09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20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21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«Практические шаги внедрения маркировки с системным интегратором»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https://xn--80ajghhoc2aj1c8b.xn--p1ai/lectures/vebinary/?ELEMENT_ID=240135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29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ПервыйБит «Маркировка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6">
              <w:r>
                <w:rPr>
                  <w:rStyle w:val="Hyperlink"/>
                </w:rPr>
                <w:t xml:space="preserve">https://www.1cbit.ru/school/events/432954/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9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Штрих-М «Маркировка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https://www.shtrih-m.ru/press_center/info-portal/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«Вопросы по итогу запуска 2 этапа маркировки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https://xn--80ajghhoc2aj1c8b.xn--p1ai/lectures/vebinary/?ELEMENT_ID=239695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21 -23 сентября 2021 г.</w:t>
            </w:r>
          </w:p>
          <w:p>
            <w:pPr>
              <w:jc w:val="left"/>
            </w:pPr>
            <w:r>
              <w:t xml:space="preserve">10:00-18:00</w:t>
            </w:r>
          </w:p>
        </w:tc>
        <w:tc>
          <w:tcPr/>
          <w:p>
            <w:pPr>
              <w:jc w:val="left"/>
            </w:pPr>
            <w:r>
              <w:t xml:space="preserve">VII Международный молочный бизнес-форум ЕАЭС</w:t>
            </w:r>
          </w:p>
          <w:p>
            <w:pPr>
              <w:jc w:val="left"/>
            </w:pPr>
            <w:r>
              <w:t xml:space="preserve">по производству и переработке молока,</w:t>
            </w:r>
          </w:p>
          <w:p>
            <w:pPr>
              <w:jc w:val="left"/>
            </w:pPr>
            <w:r>
              <w:t xml:space="preserve">молочному животноводству и племенному делу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29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молочной продукции. Ответы на актуальные вопросы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https://xn--80ajghhoc2aj1c8b.xn--p1ai/lectures/vebinary/?ELEMENT_ID=240693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«ПИВО»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8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пива: статус эксперимента, задачи и решения для розничной торговли. Дайджест за сентябрь 2021»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https://events.webinar.ru/2492989/8987530/?utm_source=zrpt&amp;utm_medium=organic&amp;utm_campaign=webinar_08_09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«Оснащение производителей. Часть 1»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https://xn--80ajghhoc2aj1c8b.xn--p1ai/lectures/vebinary/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Штрих-М «Маркировка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https://www.shtrih-m.ru/press_center/info-portal/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28 сентября 2021 г.</w:t>
            </w:r>
          </w:p>
          <w:p>
            <w:pPr>
              <w:jc w:val="left"/>
            </w:pPr>
            <w:r>
              <w:t xml:space="preserve">11:00-12:30</w:t>
            </w:r>
          </w:p>
        </w:tc>
        <w:tc>
          <w:tcPr/>
          <w:p>
            <w:pPr>
              <w:jc w:val="left"/>
            </w:pPr>
            <w:r>
              <w:t xml:space="preserve">Конференция для производителей средних объемов пива с учетом</w:t>
            </w:r>
          </w:p>
          <w:p>
            <w:pPr>
              <w:jc w:val="left"/>
            </w:pPr>
            <w:r>
              <w:t xml:space="preserve">Очное мероприятие + трансляция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https://xn--80ajghhoc2aj1c8b.xn--p1ai/lectures/vebinary/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29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шин. Ответы на актуальные вопросы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https://xn--80ajghhoc2aj1c8b.xn--p1ai/lectures/vebinary/?ELEMENT_ID=240103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«ДУХИ»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13 сентября 2021 г.</w:t>
            </w:r>
          </w:p>
          <w:p>
            <w:pPr>
              <w:jc w:val="left"/>
            </w:pPr>
            <w:r>
              <w:t xml:space="preserve">11:00-10:00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««Маркировка духов и туалетной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 «Маркировка остатков парфюмерной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r>
              <w:t xml:space="preserve">https://</w:t>
            </w:r>
          </w:p>
        </w:tc>
      </w:tr>
      <w:tr>
        <w:tc>
          <w:tcPr/>
          <w:p>
            <w:pPr>
              <w:jc w:val="left"/>
            </w:pPr>
            <w:r>
              <w:t xml:space="preserve">22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духов и шин. Ответы на актуальные вопросы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https://xn--80ajghhoc2aj1c8b.xn--p1ai/lectures/vebinary/?ELEMENT_ID=240147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30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наборов и остатков наборов в товарных группах</w:t>
            </w:r>
            <w:r>
              <w:t xml:space="preserve">  </w:t>
            </w:r>
            <w:r>
              <w:t xml:space="preserve">«Фотоаппараты» и «Духи»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https://xn--80ajghhoc2aj1c8b.xn--p1ai/lectures/vebinary/?ELEMENT_ID=240155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ОБЩИЕ МЕРОПРИЯТИЯ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9 сентября 2021 г.</w:t>
            </w:r>
          </w:p>
          <w:p>
            <w:pPr>
              <w:jc w:val="left"/>
            </w:pPr>
            <w:r>
              <w:t xml:space="preserve">9:00-12:00</w:t>
            </w:r>
          </w:p>
        </w:tc>
        <w:tc>
          <w:tcPr/>
          <w:p>
            <w:pPr>
              <w:jc w:val="left"/>
            </w:pPr>
            <w:r>
              <w:t xml:space="preserve">Конференция по маркировке в Санкт-Петербурге (Шнайдер)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16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«Внедрение ЭДО. Обязательный переход на использование электронного документооборота с 01.01.22. Реализация агентско-комиссионной схемы в ГИС МТ»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https://xn--80ajghhoc2aj1c8b.xn--p1ai/lectures/vebinary/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Конференция «Минводы АГРО»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23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таможенной картой «Инструменты импортера: Корректировка таможенной стоимости. Маркировка товаров»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3">
              <w:r>
                <w:rPr>
                  <w:rStyle w:val="Hyperlink"/>
                </w:rPr>
                <w:t xml:space="preserve">https://customscard.ru/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28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«ЭДО и партнерские решения для работы с маркированным товаром»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https://events.webinar.ru/2492989/8987598/?utm_source=zrpt&amp;utm_medium=organic&amp;utm_campaign=webinar_28_09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30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«Обязательный переход на использование электронного документооборота с 01.01.22. Ответы на вопросы по работе с ЭДО и маркированными товарами»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https://xn--80ajghhoc2aj1c8b.xn--p1ai/lectures/vebinary/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http://presnya.mos.ru/presscenter/news/detail/10248558.html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6" Target="http://presnya.mos.ru" TargetMode="External" /><Relationship Type="http://schemas.openxmlformats.org/officeDocument/2006/relationships/hyperlink" Id="rId35" Target="http://presnya.mos.ru/presscenter/news/detail/10248558.html" TargetMode="External" /><Relationship Type="http://schemas.openxmlformats.org/officeDocument/2006/relationships/hyperlink" Id="rId33" Target="https://customscard.ru/" TargetMode="External" /><Relationship Type="http://schemas.openxmlformats.org/officeDocument/2006/relationships/hyperlink" Id="rId30" Target="https://events.webinar.ru/2492989/8987530/?utm_source=zrpt&amp;utm_medium=organic&amp;utm_campaign=webinar_08_09" TargetMode="External" /><Relationship Type="http://schemas.openxmlformats.org/officeDocument/2006/relationships/hyperlink" Id="rId23" Target="https://events.webinar.ru/2492989/8987576/?utm_source=zrpt&amp;utm_medium=organic&amp;utm_campaign=webinar_17_09" TargetMode="External" /><Relationship Type="http://schemas.openxmlformats.org/officeDocument/2006/relationships/hyperlink" Id="rId34" Target="https://events.webinar.ru/2492989/8987598/?utm_source=zrpt&amp;utm_medium=organic&amp;utm_campaign=webinar_28_09" TargetMode="External" /><Relationship Type="http://schemas.openxmlformats.org/officeDocument/2006/relationships/hyperlink" Id="rId26" Target="https://www.1cbit.ru/school/events/432954/" TargetMode="External" /><Relationship Type="http://schemas.openxmlformats.org/officeDocument/2006/relationships/hyperlink" Id="rId24" Target="https://www.atol.ru/company/sobytiya/vebinary/" TargetMode="External" /><Relationship Type="http://schemas.openxmlformats.org/officeDocument/2006/relationships/hyperlink" Id="rId27" Target="https://www.shtrih-m.ru/press_center/info-portal/" TargetMode="External" /><Relationship Type="http://schemas.openxmlformats.org/officeDocument/2006/relationships/hyperlink" Id="rId21" Target="https://xn--80ajghhoc2aj1c8b.xn--p1ai/lectures/vebinary/" TargetMode="External" /><Relationship Type="http://schemas.openxmlformats.org/officeDocument/2006/relationships/hyperlink" Id="rId28" Target="https://xn--80ajghhoc2aj1c8b.xn--p1ai/lectures/vebinary/?ELEMENT_ID=239695" TargetMode="External" /><Relationship Type="http://schemas.openxmlformats.org/officeDocument/2006/relationships/hyperlink" Id="rId31" Target="https://xn--80ajghhoc2aj1c8b.xn--p1ai/lectures/vebinary/?ELEMENT_ID=240103" TargetMode="External" /><Relationship Type="http://schemas.openxmlformats.org/officeDocument/2006/relationships/hyperlink" Id="rId22" Target="https://xn--80ajghhoc2aj1c8b.xn--p1ai/lectures/vebinary/?ELEMENT_ID=240127" TargetMode="External" /><Relationship Type="http://schemas.openxmlformats.org/officeDocument/2006/relationships/hyperlink" Id="rId25" Target="https://xn--80ajghhoc2aj1c8b.xn--p1ai/lectures/vebinary/?ELEMENT_ID=240135" TargetMode="External" /><Relationship Type="http://schemas.openxmlformats.org/officeDocument/2006/relationships/hyperlink" Id="rId32" Target="https://xn--80ajghhoc2aj1c8b.xn--p1ai/lectures/vebinary/?ELEMENT_ID=240147" TargetMode="External" /><Relationship Type="http://schemas.openxmlformats.org/officeDocument/2006/relationships/hyperlink" Id="rId20" Target="https://xn--80ajghhoc2aj1c8b.xn--p1ai/lectures/vebinary/?ELEMENT_ID=240155" TargetMode="External" /><Relationship Type="http://schemas.openxmlformats.org/officeDocument/2006/relationships/hyperlink" Id="rId29" Target="https://xn--80ajghhoc2aj1c8b.xn--p1ai/lectures/vebinary/?ELEMENT_ID=2406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presnya.mos.ru" TargetMode="External" /><Relationship Type="http://schemas.openxmlformats.org/officeDocument/2006/relationships/hyperlink" Id="rId35" Target="http://presnya.mos.ru/presscenter/news/detail/10248558.html" TargetMode="External" /><Relationship Type="http://schemas.openxmlformats.org/officeDocument/2006/relationships/hyperlink" Id="rId33" Target="https://customscard.ru/" TargetMode="External" /><Relationship Type="http://schemas.openxmlformats.org/officeDocument/2006/relationships/hyperlink" Id="rId30" Target="https://events.webinar.ru/2492989/8987530/?utm_source=zrpt&amp;utm_medium=organic&amp;utm_campaign=webinar_08_09" TargetMode="External" /><Relationship Type="http://schemas.openxmlformats.org/officeDocument/2006/relationships/hyperlink" Id="rId23" Target="https://events.webinar.ru/2492989/8987576/?utm_source=zrpt&amp;utm_medium=organic&amp;utm_campaign=webinar_17_09" TargetMode="External" /><Relationship Type="http://schemas.openxmlformats.org/officeDocument/2006/relationships/hyperlink" Id="rId34" Target="https://events.webinar.ru/2492989/8987598/?utm_source=zrpt&amp;utm_medium=organic&amp;utm_campaign=webinar_28_09" TargetMode="External" /><Relationship Type="http://schemas.openxmlformats.org/officeDocument/2006/relationships/hyperlink" Id="rId26" Target="https://www.1cbit.ru/school/events/432954/" TargetMode="External" /><Relationship Type="http://schemas.openxmlformats.org/officeDocument/2006/relationships/hyperlink" Id="rId24" Target="https://www.atol.ru/company/sobytiya/vebinary/" TargetMode="External" /><Relationship Type="http://schemas.openxmlformats.org/officeDocument/2006/relationships/hyperlink" Id="rId27" Target="https://www.shtrih-m.ru/press_center/info-portal/" TargetMode="External" /><Relationship Type="http://schemas.openxmlformats.org/officeDocument/2006/relationships/hyperlink" Id="rId21" Target="https://xn--80ajghhoc2aj1c8b.xn--p1ai/lectures/vebinary/" TargetMode="External" /><Relationship Type="http://schemas.openxmlformats.org/officeDocument/2006/relationships/hyperlink" Id="rId28" Target="https://xn--80ajghhoc2aj1c8b.xn--p1ai/lectures/vebinary/?ELEMENT_ID=239695" TargetMode="External" /><Relationship Type="http://schemas.openxmlformats.org/officeDocument/2006/relationships/hyperlink" Id="rId31" Target="https://xn--80ajghhoc2aj1c8b.xn--p1ai/lectures/vebinary/?ELEMENT_ID=240103" TargetMode="External" /><Relationship Type="http://schemas.openxmlformats.org/officeDocument/2006/relationships/hyperlink" Id="rId22" Target="https://xn--80ajghhoc2aj1c8b.xn--p1ai/lectures/vebinary/?ELEMENT_ID=240127" TargetMode="External" /><Relationship Type="http://schemas.openxmlformats.org/officeDocument/2006/relationships/hyperlink" Id="rId25" Target="https://xn--80ajghhoc2aj1c8b.xn--p1ai/lectures/vebinary/?ELEMENT_ID=240135" TargetMode="External" /><Relationship Type="http://schemas.openxmlformats.org/officeDocument/2006/relationships/hyperlink" Id="rId32" Target="https://xn--80ajghhoc2aj1c8b.xn--p1ai/lectures/vebinary/?ELEMENT_ID=240147" TargetMode="External" /><Relationship Type="http://schemas.openxmlformats.org/officeDocument/2006/relationships/hyperlink" Id="rId20" Target="https://xn--80ajghhoc2aj1c8b.xn--p1ai/lectures/vebinary/?ELEMENT_ID=240155" TargetMode="External" /><Relationship Type="http://schemas.openxmlformats.org/officeDocument/2006/relationships/hyperlink" Id="rId29" Target="https://xn--80ajghhoc2aj1c8b.xn--p1ai/lectures/vebinary/?ELEMENT_ID=2406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2025-05-08T04:43:56Z</dcterms:created>
  <dcterms:modified xsi:type="dcterms:W3CDTF">2025-05-08T04:43:56Z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