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ef94c5bf28b5b54c0b8f74198c89d7fd9989d2"/>
    <w:p>
      <w:pPr>
        <w:pStyle w:val="Heading3"/>
      </w:pPr>
      <w:r>
        <w:t xml:space="preserve">Паллиативное отделение больницы имени Георгия Сперанского работает более месяца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d89/bolnit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месяца работает паллиативное отделение детской городской клинической больницы имени Георгия Сперанского. Об этом сообщили 13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отделении не только ухаживают за юными пациентами с неизлечимыми заболеваниями, но и обучают родителей.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медицинского учреждения, для мам и пап организовали комнату психологической разгрузки. Там родители могут послушать музыку, посмотреть телевизор и пообщаться со специалистами.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новое паллиативное отделение специализируется на оказании медицинской помощи детям раннего возраста с врожденной патологией и глубокой недоношенностью. В плановом порядке госпитализируют детей с тяжелыми поражениями нервной системы, генетическими заболеваниями и последствиями травм.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http://presnya.mos.ru/presscenter/news/detail/10182229.html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82229.html" TargetMode="External" /><Relationship Type="http://schemas.openxmlformats.org/officeDocument/2006/relationships/hyperlink" Id="rId23" Target="https://dgkb-9.ru/about/news/2021-08-13-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82229.html" TargetMode="External" /><Relationship Type="http://schemas.openxmlformats.org/officeDocument/2006/relationships/hyperlink" Id="rId23" Target="https://dgkb-9.ru/about/news/2021-08-13-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2023-10-08T02:34:52Z</dcterms:created>
  <dcterms:modified xsi:type="dcterms:W3CDTF">2023-10-08T02:34:52Z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