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834ca945d5e28b40f2d02d15e2fcbd36f0dd7"/>
    <w:p>
      <w:pPr>
        <w:pStyle w:val="Heading3"/>
      </w:pPr>
      <w:r>
        <w:t xml:space="preserve">Порядка 70 процентов врачей Москвы сделали прививку от коронавируса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drawing>
          <wp:inline>
            <wp:extent cx="2857500" cy="1647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8b/vac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70 процентов медицинских сотрудников столицы прошли вакцинацию от коронавирусной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мэра Москвы в Правительстве Москвы Анастасии Раковой, врачи и учителя постоянно контактируют с горожанами и понимают, что защита от COVID-19 необходима.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данный момент привились 66 процентов работников образовательной сферы города, 76 процентов сотрудников социальных учреждений, работающих в пансионатах ветеранов труда, домах престарелых, в проекте «Московское долголетие», центрах социальной защиты, центрах занятости и других организациях.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Пройти вакцинацию можно в любом ближайшем пункте.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http://presnya.mos.ru/presscenter/news/detail/10105205.html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105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105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2025-08-04T22:22:04Z</dcterms:created>
  <dcterms:modified xsi:type="dcterms:W3CDTF">2025-08-04T22:22:04Z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