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ea51db6432a8208845e87ca08bef6a21e58219"/>
    <w:p>
      <w:pPr>
        <w:pStyle w:val="Heading3"/>
      </w:pPr>
      <w:r>
        <w:t xml:space="preserve">Хирурги больницы имени Георгия Сперанского спасли ребенка с врожденным заболеванием легких</w:t>
      </w:r>
    </w:p>
    <w:p>
      <w:pPr>
        <w:pStyle w:val="FirstParagraph"/>
      </w:pPr>
      <w:r>
        <w:t xml:space="preserve">08.07.2021</w:t>
      </w:r>
    </w:p>
    <w:p>
      <w:pPr>
        <w:pStyle w:val="BodyText"/>
      </w:pPr>
      <w:r>
        <w:drawing>
          <wp:inline>
            <wp:extent cx="5334000" cy="355350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860/khirur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5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Врачи детской городской клинической больницы имени Георгия Сперанского 7 июля спасли младенца с редким врожденным пороком развития легких.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Трехмесячная девочка родилась недоношенной. Из-за этого понадобились дополнительные исследования, сообщили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медицинского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процедуре магнитно-резонансной томографии у ребенка нашли врожденный порок развития. Это секвестр легкого, киста ткани.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Учитывая риски, специалисты приняли решение удалить образование хирургическим путем с использованием торакоскопии. Эту миниинвазивную операцию проводят с высококачественной визуализацией через небольшие проколы.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операции врачи выполнили разрез диафрагмы, отделили и успешно удалили секвестр.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http://presnya.mos.ru/presscenter/news/detail/10091293.html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10091293.html" TargetMode="External" /><Relationship Type="http://schemas.openxmlformats.org/officeDocument/2006/relationships/hyperlink" Id="rId23" Target="https://dgkb-9.ru/about/news/2021-07-07-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10091293.html" TargetMode="External" /><Relationship Type="http://schemas.openxmlformats.org/officeDocument/2006/relationships/hyperlink" Id="rId23" Target="https://dgkb-9.ru/about/news/2021-07-07-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2025-06-25T10:54:42Z</dcterms:created>
  <dcterms:modified xsi:type="dcterms:W3CDTF">2025-06-25T10:54:42Z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