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776cc8b535df1cb1b707011f90f5596435973d"/>
    <w:p>
      <w:pPr>
        <w:pStyle w:val="Heading3"/>
      </w:pPr>
      <w:r>
        <w:t xml:space="preserve">Меры предосторожности после прохождения вакцинации рекомендовали соблюдать работники Роспотребнадзора</w:t>
      </w:r>
    </w:p>
    <w:p>
      <w:pPr>
        <w:pStyle w:val="FirstParagraph"/>
      </w:pPr>
      <w:r>
        <w:t xml:space="preserve">30.06.2021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6cf/privivoch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Федеральной службы по надзору в сфере защиты прав потребителей и благополучия человека рекомендовали соблюдать меры предосторожности после прохождения вакцинации от коронавирусной инфекции.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первые три дня после прививки не стоит посещать сауны. Также не рекомендуют занятия спортом. В этот период важно отказаться от алкоголя.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мыться после вакцинации можно.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Прививка может спровоцировать появление температуры в первые дни. Ее можно сбить жаропонижающими средствами.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Полноценный иммунный ответ будет формироваться в течение 35-42 дней, поэтому необходимо соблюдать меры предосторожности.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http://presnya.mos.ru/presscenter/news/detail/10071254.html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10071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10071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2024-12-18T07:41:21Z</dcterms:created>
  <dcterms:modified xsi:type="dcterms:W3CDTF">2024-12-18T07:41:21Z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