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3b9ee7078ff81806f1c805a7458bda39947fa"/>
    <w:p>
      <w:pPr>
        <w:pStyle w:val="Heading3"/>
      </w:pPr>
      <w:r>
        <w:t xml:space="preserve">Появление профессиональной пожарной охраны Москвы</w:t>
      </w:r>
    </w:p>
    <w:p>
      <w:pPr>
        <w:pStyle w:val="FirstParagraph"/>
      </w:pPr>
      <w:r>
        <w:t xml:space="preserve">02.06.2020</w:t>
      </w:r>
    </w:p>
    <w:p>
      <w:pPr>
        <w:pStyle w:val="BodyText"/>
      </w:pPr>
      <w:r>
        <w:rPr>
          <w:bCs/>
          <w:b/>
        </w:rPr>
        <w:t xml:space="preserve">Начало XIX века знаменуется созданием пожарных команд при съезжих дворах, срок пожарной службы составлял 25 лет, а над всеми пожарными командами был установлен единый руководитель. Уже 31 мая 1804 года по указу императора Александра I в Москве появилась профессиональная пожарная охрана, а «пожарная повинность» была снята с горожан.</w:t>
      </w:r>
    </w:p>
    <w:p>
      <w:pPr>
        <w:pStyle w:val="BodyText"/>
      </w:pPr>
      <w:r>
        <w:t xml:space="preserve">Пожарные части размещались на специальных съезжих дворах, где были конные пожарные обозы и инвентарь, каждой частью руководил брандмейстер. Для наблюдения за пожарами в частях строили каланчи. При обнаружении пожара часовой давал сигнал, на подготовку обоза давалось 2,5 минуты, после чего он отправлялся на тушение. В каждой части под управлением брандмейстера состояло 75 рядовых, шесть кучеров с повозкой и четыре трубочиста. Конные казаки подавали пожарные сигналы на каланчах и осуществляли связь между частями. Вслед за государственным развивалось коммерческое противопожарное страхование — 22 июня 1827 года было учреждено Первое страховое от огня общество.</w:t>
      </w:r>
    </w:p>
    <w:p>
      <w:pPr>
        <w:pStyle w:val="BodyText"/>
      </w:pPr>
      <w:r>
        <w:t xml:space="preserve">В 1837 году Московской пожарной команде выдали новое оснащение: 18 лестниц, 18 крюковых ходов, 94 бочки и 26 конных линеек. В середине столетия в Москве стали строить пожарные депо. Уже в 1857 году появился первый в России пожарный устав. В 1860-х пожарные команды были снабжены лучшими столичными лошадьми: каждая часть имела свою собственную масть лошади как знак отличия. В 1863 году на машиностроительном заводе Листа впервые в России была выпущена паровая пожарная машина в 24 лошадиные силы.</w:t>
      </w:r>
    </w:p>
    <w:p>
      <w:pPr>
        <w:pStyle w:val="BodyText"/>
      </w:pPr>
      <w:r>
        <w:t xml:space="preserve">Со временем в пожарной службе стали применять военно-полицейский телеграф, телефон и электрическую сигнализацию. В 1892 году начало свою работу Российское пожарное общество (позднее — Императорское), сформировавшее вокруг себя добровольные пожарные дружины. О местности, в которой случился пожар, информировало количество шаров, висевших на пожарной части, а красный флаг или фонарь означали, что объявлен «сбор всех частей, пожар угрожающий». Такая система противопожарной охраны сохранялась вплоть до 1917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http://presnya.mos.ru/important-in-the-area/detail/8939744.html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important-in-the-area/detail/8939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important-in-the-area/detail/8939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2024-09-21T08:36:48Z</dcterms:created>
  <dcterms:modified xsi:type="dcterms:W3CDTF">2024-09-21T08:36:48Z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