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0722d9aaaa1014a5603131cb22315dca206fb4"/>
    <w:p>
      <w:pPr>
        <w:pStyle w:val="Heading3"/>
      </w:pPr>
      <w:r>
        <w:t xml:space="preserve">ИФНС России № 3 приглашает принять участие в бесплатном семинаре 06.07.2023г. в 15:30 по теме «Единый налоговый счет (ЕНС)»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Семинар%20ЕНС%2006.07.2023г.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http://presnya.mos.ru/important-in-the-area/detail/11680043.html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important-in-the-area/detail/11680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important-in-the-area/detail/11680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2025-08-05T22:48:21Z</dcterms:created>
  <dcterms:modified xsi:type="dcterms:W3CDTF">2025-08-05T22:48:21Z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