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f6ebb850cb0da58c3afb21148703f423b28df"/>
    <w:p>
      <w:pPr>
        <w:pStyle w:val="Heading3"/>
      </w:pPr>
      <w:r>
        <w:t xml:space="preserve">Благоустройство подземных переходов: оценка москвичей</w:t>
      </w:r>
    </w:p>
    <w:p>
      <w:pPr>
        <w:pStyle w:val="FirstParagraph"/>
      </w:pPr>
      <w:r>
        <w:t xml:space="preserve">07.12.2015</w:t>
      </w:r>
    </w:p>
    <w:p>
      <w:pPr>
        <w:pStyle w:val="BodyText"/>
      </w:pPr>
      <w:r>
        <w:t xml:space="preserve">В Москве продолжается масштабное благоустройство подземных пешеходных переходов. В этом сезоне работы завершились на 24 объектах в 6 округах столицы. Чтобы переходы соответствовали всем стандартам качества и безопасности рабочие заменили напольное покрытие, избавились от протечек, облицевали стены, отремонтировали лестницы, создали удобную среду для слабовидящих и маломобильных граждан, а в самых крупных переходах установили типовые торговые модули. Оценить качество работ предложили участникам проекта «Активный гражданин».</w:t>
      </w:r>
    </w:p>
    <w:p>
      <w:pPr>
        <w:pStyle w:val="BodyText"/>
      </w:pPr>
      <w:r>
        <w:t xml:space="preserve">Всего в голосовании приняли участие 117 550 жителей столицы, проживающих в шести округах: ЦАО, ВАО, ЗАО, САО, ЮАО и ЮЗАО. В среднем, 86% из них оценили благоустройство подземных переходов на «отлично» и «хорошо». Из них ¾ участников уже пользовались обновленными переходами, а остальные оценили благоустройство по фотографиям. Всего лишь 5% (в среднем) пользователей не понравилось, как выполнен ремонт.</w:t>
      </w:r>
    </w:p>
    <w:p>
      <w:pPr>
        <w:pStyle w:val="BodyText"/>
      </w:pPr>
      <w:r>
        <w:t xml:space="preserve">Наивысшие оценки получили переходы на улице Красная Пресня, д. 2 (89,50% положительных оценок), а также пять переходов на Каширском шоссе: д. 76, корп. 1 (91,01%); д. 16, корп. 1 (91,29%); д. 22г (90,28%); д. 66, корп. 1 (91,40%); д. 42, корп. 1 (90,26%).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http://presnya.mos.ru/education/allschool/19_02_2014.php/detail/2353348.html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education/allschool/19_02_2014.php/detail/2353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education/allschool/19_02_2014.php/detail/2353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2025-07-02T02:18:36Z</dcterms:created>
  <dcterms:modified xsi:type="dcterms:W3CDTF">2025-07-02T02:18:36Z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